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A6" w:rsidRPr="00177CE3" w:rsidRDefault="00177CE3" w:rsidP="00177CE3">
      <w:pPr>
        <w:jc w:val="right"/>
        <w:rPr>
          <w:rFonts w:ascii="Times New Roman" w:hAnsi="Times New Roman" w:cs="Times New Roman"/>
        </w:rPr>
      </w:pPr>
      <w:r w:rsidRPr="00177CE3">
        <w:rPr>
          <w:rFonts w:ascii="Times New Roman" w:hAnsi="Times New Roman" w:cs="Times New Roman"/>
        </w:rPr>
        <w:t xml:space="preserve">УТВЕРЖДЕН </w:t>
      </w:r>
    </w:p>
    <w:p w:rsid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  <w:r w:rsidRPr="00177CE3">
        <w:rPr>
          <w:rFonts w:ascii="Times New Roman" w:hAnsi="Times New Roman" w:cs="Times New Roman"/>
        </w:rPr>
        <w:t xml:space="preserve">Общественным советом </w:t>
      </w:r>
    </w:p>
    <w:p w:rsid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  <w:r w:rsidRPr="00177CE3">
        <w:rPr>
          <w:rFonts w:ascii="Times New Roman" w:hAnsi="Times New Roman" w:cs="Times New Roman"/>
        </w:rPr>
        <w:t xml:space="preserve">при Комитете Республики Коми </w:t>
      </w:r>
    </w:p>
    <w:p w:rsidR="00177CE3" w:rsidRP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  <w:r w:rsidRPr="00177CE3">
        <w:rPr>
          <w:rFonts w:ascii="Times New Roman" w:hAnsi="Times New Roman" w:cs="Times New Roman"/>
        </w:rPr>
        <w:t xml:space="preserve">гражданской обороны и чрезвычайных ситуаций </w:t>
      </w:r>
    </w:p>
    <w:p w:rsid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177CE3">
        <w:rPr>
          <w:rFonts w:ascii="Times New Roman" w:hAnsi="Times New Roman" w:cs="Times New Roman"/>
        </w:rPr>
        <w:t>ротокол от «____» __________ 20</w:t>
      </w:r>
      <w:r w:rsidR="00086A63">
        <w:rPr>
          <w:rFonts w:ascii="Times New Roman" w:hAnsi="Times New Roman" w:cs="Times New Roman"/>
        </w:rPr>
        <w:t>20</w:t>
      </w:r>
      <w:r w:rsidRPr="00177CE3">
        <w:rPr>
          <w:rFonts w:ascii="Times New Roman" w:hAnsi="Times New Roman" w:cs="Times New Roman"/>
        </w:rPr>
        <w:t xml:space="preserve"> г. №_____</w:t>
      </w:r>
    </w:p>
    <w:p w:rsid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</w:p>
    <w:p w:rsidR="00177CE3" w:rsidRDefault="00177CE3" w:rsidP="00177CE3">
      <w:pPr>
        <w:spacing w:after="0"/>
        <w:jc w:val="right"/>
        <w:rPr>
          <w:rFonts w:ascii="Times New Roman" w:hAnsi="Times New Roman" w:cs="Times New Roman"/>
        </w:rPr>
      </w:pPr>
    </w:p>
    <w:p w:rsidR="00177CE3" w:rsidRPr="00BF47BC" w:rsidRDefault="00177CE3" w:rsidP="00177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7BC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177CE3" w:rsidRPr="00BF47BC" w:rsidRDefault="00177CE3" w:rsidP="00177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7BC">
        <w:rPr>
          <w:rFonts w:ascii="Times New Roman" w:hAnsi="Times New Roman" w:cs="Times New Roman"/>
          <w:b/>
          <w:sz w:val="28"/>
          <w:szCs w:val="28"/>
        </w:rPr>
        <w:t>работы Общественного совета при Комитете Республики Коми гражданской обороны и чрезвычайных ситуаций</w:t>
      </w:r>
    </w:p>
    <w:p w:rsidR="00177CE3" w:rsidRDefault="00177CE3" w:rsidP="00177C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CE3"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7CE3" w:rsidRDefault="00177CE3" w:rsidP="00177C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7CE3">
        <w:rPr>
          <w:rFonts w:ascii="Times New Roman" w:eastAsia="Calibri" w:hAnsi="Times New Roman" w:cs="Times New Roman"/>
          <w:sz w:val="28"/>
          <w:szCs w:val="28"/>
        </w:rPr>
        <w:t>1. Настоящий Регламент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 определяет порядок деятельности Общественного совета при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Комитете Республики Коми гражданской обороны и чрезвычайных ситуаций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Общественный совет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>), полномочия председателя, з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аместителя 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председателя и членов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Общественного совета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, порядок участия членов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Общественного совета 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в его деятельности, формы и порядок принятия решений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Общественного совета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, порядок привлечения к работе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Общественного совета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 граждан, общественных и иных объединений, представители которых не вошли в его состав, формы их взаимодействия с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Общественным советом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 xml:space="preserve">, а также иные вопросы внутренней организации и порядка деятельности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Общественного совета</w:t>
      </w:r>
      <w:r w:rsidRPr="00177CE3">
        <w:rPr>
          <w:rFonts w:ascii="Times New Roman" w:eastAsia="Calibri" w:hAnsi="Times New Roman" w:cs="Times New Roman"/>
          <w:bCs/>
          <w:sz w:val="28"/>
          <w:szCs w:val="28"/>
        </w:rPr>
        <w:t>, порядок внесения изменений и дополнений в настоящий Регламент.</w:t>
      </w:r>
      <w:bookmarkStart w:id="0" w:name="_GoBack"/>
      <w:bookmarkEnd w:id="0"/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7CE3" w:rsidRPr="00177CE3" w:rsidRDefault="00177CE3" w:rsidP="00177C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участия членов Общественного совета</w:t>
      </w:r>
    </w:p>
    <w:p w:rsidR="00177CE3" w:rsidRPr="00177CE3" w:rsidRDefault="00177CE3" w:rsidP="00177C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его деятельности</w:t>
      </w:r>
    </w:p>
    <w:p w:rsidR="00177CE3" w:rsidRPr="00177CE3" w:rsidRDefault="00177CE3" w:rsidP="00BF47BC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</w:r>
      <w:r w:rsidR="00BF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 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свою работу в форме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личное участие в его работе.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 исполнении своих полномочий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совете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члены: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обладают равными правами при обсуждении и принятии решений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имеют равное с другими членами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избирать и быть избранными на выборные должности и в органы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связаны решениями общественных объединений;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осуществляют свою деятельность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совете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общественных началах.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Член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обязан: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принимать личное участие в работе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до начала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проинформировать соответственно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невозможности присутствовать на заседании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состоять в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совете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настоящим Регламентом;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осуществлении своих полномочий руководствоваться действующим законодательством Российской Федерации.</w:t>
      </w:r>
    </w:p>
    <w:p w:rsidR="00177CE3" w:rsidRPr="00177CE3" w:rsidRDefault="000A4936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77CE3"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177CE3"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вправе: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свободно высказывать свое мнение по любому вопросу деятельности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3" w:rsidRP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участвовать в прениях на заседаниях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вносить предложения, замечания и поправки по существу обсуждаемых вопросов, предлагать кандидатуры и высказывать свое мнение по кандидатурам лиц, избираемых, назначаемых и утверждаемых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задавать вопросы, давать пояснения;</w:t>
      </w:r>
    </w:p>
    <w:p w:rsidR="00177CE3" w:rsidRDefault="00177CE3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знакомиться с протоколами и материалами заседаний, иными документами </w:t>
      </w:r>
      <w:r w:rsidR="000A4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177C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936" w:rsidRPr="00177CE3" w:rsidRDefault="000A4936" w:rsidP="00177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84B" w:rsidRPr="00F4484B" w:rsidRDefault="00F4484B" w:rsidP="00F448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Сроки и порядок проведения заседаний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4484B" w:rsidRPr="00F4484B" w:rsidRDefault="00F4484B" w:rsidP="00F448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принятия решений Общественного совета</w:t>
      </w:r>
      <w:r w:rsidRPr="00F44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4484B" w:rsidRPr="00F4484B" w:rsidRDefault="00F4484B" w:rsidP="00F4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организуются и проводятся в период полномочий её членов в порядке, определенном настоящим Регламентом.</w:t>
      </w:r>
    </w:p>
    <w:p w:rsidR="00F4484B" w:rsidRPr="00F4484B" w:rsidRDefault="00F4484B" w:rsidP="00F4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не реже одного раза в квартал. Порядок проведения внеочередных пленарных заседаний устанавливается настоящим Регламентом.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В целях проведения общественного обсуждения проектов нормативных правовых актов Республики Коми, разработчиком которых является </w:t>
      </w:r>
      <w:r>
        <w:rPr>
          <w:rFonts w:ascii="Times New Roman" w:eastAsia="Calibri" w:hAnsi="Times New Roman" w:cs="Times New Roman"/>
          <w:sz w:val="28"/>
          <w:szCs w:val="28"/>
        </w:rPr>
        <w:t>Комитет Республики Коми гражданской обороны и чрезвычайных ситуаций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F4484B">
        <w:rPr>
          <w:rFonts w:ascii="Times New Roman" w:eastAsia="Calibri" w:hAnsi="Times New Roman" w:cs="Times New Roman"/>
          <w:sz w:val="28"/>
          <w:szCs w:val="28"/>
        </w:rPr>
        <w:t>), могут проводиться заочные заседания.</w:t>
      </w:r>
      <w:r w:rsidRPr="00F4484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заочного 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рассмотрения проектов нормативных правовых актов, разрабатываемых </w:t>
      </w:r>
      <w:r>
        <w:rPr>
          <w:rFonts w:ascii="Times New Roman" w:eastAsia="Calibri" w:hAnsi="Times New Roman" w:cs="Times New Roman"/>
          <w:sz w:val="28"/>
          <w:szCs w:val="28"/>
        </w:rPr>
        <w:t>Комитетом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, членами </w:t>
      </w:r>
      <w:r>
        <w:rPr>
          <w:rFonts w:ascii="Times New Roman" w:eastAsia="Calibri" w:hAnsi="Times New Roman" w:cs="Times New Roman"/>
          <w:sz w:val="28"/>
          <w:szCs w:val="28"/>
        </w:rPr>
        <w:t>Общественного совета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 определяется Регламентом, который утверждается председателем </w:t>
      </w:r>
      <w:r>
        <w:rPr>
          <w:rFonts w:ascii="Times New Roman" w:eastAsia="Calibri" w:hAnsi="Times New Roman" w:cs="Times New Roman"/>
          <w:sz w:val="28"/>
          <w:szCs w:val="28"/>
        </w:rPr>
        <w:t>Общественного совета</w:t>
      </w:r>
      <w:r w:rsidRPr="00F448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повестку дня первого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обязательном порядке включаются и рассматриваются следующие вопросы: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 численном составе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избрании председателя, заместителя председателя и секретаря Общественного совета;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 утверждении плана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 утверждении Регламента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84B" w:rsidRPr="00F4484B" w:rsidRDefault="00F4484B" w:rsidP="00F4484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Регламента заочного 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рассмотрения проектов нормативных правовых актов, разрабатываемых </w:t>
      </w:r>
      <w:r>
        <w:rPr>
          <w:rFonts w:ascii="Times New Roman" w:eastAsia="Calibri" w:hAnsi="Times New Roman" w:cs="Times New Roman"/>
          <w:sz w:val="28"/>
          <w:szCs w:val="28"/>
        </w:rPr>
        <w:t>Комитетом</w:t>
      </w:r>
      <w:r w:rsidRPr="00F4484B">
        <w:rPr>
          <w:rFonts w:ascii="Times New Roman" w:eastAsia="Calibri" w:hAnsi="Times New Roman" w:cs="Times New Roman"/>
          <w:sz w:val="28"/>
          <w:szCs w:val="28"/>
        </w:rPr>
        <w:t xml:space="preserve">, членами </w:t>
      </w:r>
      <w:r>
        <w:rPr>
          <w:rFonts w:ascii="Times New Roman" w:eastAsia="Calibri" w:hAnsi="Times New Roman" w:cs="Times New Roman"/>
          <w:sz w:val="28"/>
          <w:szCs w:val="28"/>
        </w:rPr>
        <w:t>Общественного совета</w:t>
      </w:r>
      <w:r w:rsidRPr="00F448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предложить и другие вопросы для включения в повестку дня первого заседания.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планом работы, разработанным и заблаговременно разосланным членам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утверждается председателем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большинстве голосов от общего числа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на календарный год.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Предложения о внесении изменений в план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предварительно предоставляются в письменной форме членами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внесении изменений или об отклонении данного предложения.</w:t>
      </w:r>
    </w:p>
    <w:p w:rsidR="00527A71" w:rsidRDefault="00F4484B" w:rsidP="00527A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Очередное 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527A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в течение периода времени (часы, дни), определенного решением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предыдущем заседании.</w:t>
      </w:r>
    </w:p>
    <w:p w:rsidR="00F4484B" w:rsidRPr="00F4484B" w:rsidRDefault="00F4484B" w:rsidP="00527A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уведомляются секретарем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 и повестке дня очередного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рассматриваемых вопросах не позднее 7 рабочих дней до его проведения. Проекты решений </w:t>
      </w:r>
      <w:r w:rsidR="00527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совета 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иные материалы по вопросам, включенным в повестку дня заседания </w:t>
      </w:r>
      <w:r w:rsidR="00527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направляются членам </w:t>
      </w:r>
      <w:r w:rsidR="00527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позднее, чем за 3 рабочих дня до их рассмотрения на заседании </w:t>
      </w:r>
      <w:r w:rsidR="00527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Повестка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согласно утвержденному плану, а также из предложений, которые поступили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позднее чем за 14 рабочих дней до начала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утверждается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его проведения после обсуждения, за исключением внеочередных заседаний.</w:t>
      </w:r>
    </w:p>
    <w:p w:rsidR="00527A71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с регистрации присутствующих на заседании членов. Заседание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правомочно, если в его работе принимают участие не менее половины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списочного состава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открывает и ведет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совета; во время отсутствия председателя – заместитель председателя Общественного совета.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Повестка заседания может быть дополнена или изменена по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редложению членов 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Предложение о дополнении или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менении повестки дня заседания 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принятым, если за него проголосовало более половины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присутствующих на заседании.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проведения очередного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выдаются материалы об основных вопросах, рассматриваемых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совета. Председатель Общественного совета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выступить с докладом о работе, проделан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 период между заседаниями 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случае, если на заседании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повестка дня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заседания была рассмотрена не в полном объеме, её рассмотрение членами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порядке, установленном пунктом </w:t>
      </w:r>
      <w:r w:rsidR="00355AB3" w:rsidRP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484B" w:rsidRP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P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484B" w:rsidRP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возникновения разногласий при обсуждении проектов решений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имеет право решающего голоса.</w:t>
      </w:r>
    </w:p>
    <w:p w:rsidR="00F4484B" w:rsidRPr="00F4484B" w:rsidRDefault="00527A71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привлекать к своей работе общественные объединения, представители которых не вошли в состав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граждан.</w:t>
      </w:r>
    </w:p>
    <w:p w:rsidR="00F4484B" w:rsidRPr="00F4484B" w:rsidRDefault="00F67D1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об участия в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представителей общественных объединений и иных граждан, которые не вошли в её состав, принимается решением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Default="00F67D1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Предложения и инициативы гражда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н и организаций, поступающие в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членов, рассматриваются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5AB3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>
        <w:rPr>
          <w:rFonts w:ascii="Times New Roman" w:hAnsi="Times New Roman" w:cs="Times New Roman"/>
          <w:sz w:val="28"/>
          <w:szCs w:val="28"/>
        </w:rPr>
        <w:t>Присутствие на заседаниях Общественного совета Председателя Комитета (заместителя Председателя Комитета) обязательно.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Внеочередное заседание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проведено по инициативе более одной трети от общего числа членов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если повестка дня заседания была рассмотрена не в полном объеме.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 внеочередного заседания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на рассмотрение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вопросов для обсуждения и проекты решений по ним.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порядок работы внеочередного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назначает его дату.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руководит общим ходом заседания в соответствии с настоящим Регламентом и утвержденной повесткой заседания;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слово для выступления 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поступления зарегистрированных заявок в соответствии с повесткой дня заседания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требованиями настоящего Регламента, либо в ином порядке, определенном решением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проводит голосование и оглашает его результаты;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организует и контролирует ведение протоколов заседаний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подписывает указанные протоколы.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вправе: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случае нарушения положений настоящего Регламента предупреждать члена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при повторном нарушении лишать его слова;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предупреждать члена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выступающего по повестке дня заседания, в случае его отклонения от темы выступления, а при повторном нарушении лишать его слова;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указывать на допущенные в ходе заседания нарушения действующего законодательства, а также исправлять фактические ошибки, допущенные в 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выступлениях;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удалять из зала заседаний лиц, мешающих работе </w:t>
      </w:r>
      <w:r w:rsidR="00355A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вправе высказывать собственное мнение по существу обсуждаемых вопросов.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приглашены представители органов исполнительной власти, органов местного самоуправления, общественных объединений, научных учреждений, эксперты и другие специалисты для предоставления необходимых сведений и информации по рассматриваемым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Общественным советом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приглашении на заседание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дата заседания и время, на которое приглашается должностное лицо, а также определяется содержание рассматриваемого вопроса. Приглашение за подписью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приглашенному должностному лицу не позднее, чем за 10 рабочих дней до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которое приглашено должностное лицо.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Представители органов исполнительной власти, органов местного самоуправления, иных органов, должностные лица и граждане Российской Федерации могут письменно подать заявку на участие (или присутствие) в очередном заседании Общественного совета.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Рассмотрение вопроса с участием пригашенных лиц предусматривает заслушивание приглашенного должностного лица и его ответы на вопросы членов Общественного совета.</w:t>
      </w:r>
    </w:p>
    <w:p w:rsidR="00F4484B" w:rsidRPr="00F4484B" w:rsidRDefault="00355AB3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Время для доклада на заседании устанавливается в пределах 15 минут. Для содокладов и выступлений в прениях – до 10 минут, для повторных выступлений в прениях – до 5 минут, для выступлений по процедурным вопросам, внесения изменений в повестку дня заседания, обоснования принятия или отклонения внесенных поправок к проектам решений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рассматриваемым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кандидатурам, для ответов на вопросы, сообщений, справок – до 3-х минут. По порядку работы и ведения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1 минуты. По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время может быть изменено. По истечении установленного времени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предупреждает об этом выступающего, а затем вправе прервать его выступление.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член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придерживаться темы обсуждаемого вопроса. Если он отклоняется от неё, председатель вправе напомнить ему об этом. Если замечание членом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учтено, председатель может прервать выступление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Прения по обсуждаемому вопросу могут быть прекращены по истечении времени, установленного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по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принимаемому большинством голосов от числа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принявших участие в голосовании. Председатель, получив предложение о прекращении прений, информирует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числе записавшихся и выступивших, выясняет, кто из записавшихся, но не выступивших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настаивает на выступлении, и с одобрения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совета 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им слово. После принятия решения о прекращении прений докладчик и содокладчик имеют право на заключительное слово.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Никто не вправе выступать 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 председателя. Нарушивший данное правило лишается председателем слова без предупреждения.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не смогли выступить в связи с прекращением прений, вправе приобщить заверенные своею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проекты выступлений к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протоколу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 Заседание 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на русском языке. Член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желающий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ыступить на ином языке народов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заблаговременно уведомляет об этом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такое выступление переводом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русский язык.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его заседаниях принимаются открытым голосованием.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Голосование может быть количественным или рейтинговым.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Количественное голосование представляет собой выбор варианта ответа: «за», «против» или «воздержался»;  подсчет голосов  и предъявление результатов голосования в  абсолютном  и процентном выражениях производится по каждому голосованию.</w:t>
      </w:r>
    </w:p>
    <w:p w:rsidR="00F4484B" w:rsidRPr="00F4484B" w:rsidRDefault="00F4484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Рейтинговое голосование представляет собой ряд последовательных количестве</w:t>
      </w:r>
      <w:r w:rsidR="000D1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голосований по каждому из 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вопросов, в которых может принять участие каждый член </w:t>
      </w:r>
      <w:r w:rsidR="000D1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совета; при рейтинговом голосовании каждый 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</w:t>
      </w:r>
      <w:r w:rsidR="000D1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голосует только «</w:t>
      </w:r>
      <w:proofErr w:type="gramStart"/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за»  и</w:t>
      </w:r>
      <w:proofErr w:type="gramEnd"/>
      <w:r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голосует «против» и «воздержался»; принятым при рейтинговом голосовании признается   вариант решения (решений), набравший наибольшее число голосов.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большинством голосов от общего числа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присутствующих на заседании, если иное не предусмотрено настоящим Регламентом.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ведутся протоколы, которые 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ормляются секретарем. Протокол 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председателем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секретарем, ведущим протокол заседания. 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ознакомиться с протоколом в любое время.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рассмотрения вопросов повестки дня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приняты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постановлений, заключений, предложений и обращений. Решения Общественного совета заносятся в протокол.</w:t>
      </w:r>
    </w:p>
    <w:p w:rsidR="00F4484B" w:rsidRPr="00F4484B" w:rsidRDefault="000D181B" w:rsidP="00F44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Ответственным за хранение протоколов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сопроводительных материалов и иных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секретарь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F4484B" w:rsidRPr="00F448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E3" w:rsidRDefault="00177CE3" w:rsidP="00177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1B" w:rsidRPr="00B41421" w:rsidRDefault="000D181B" w:rsidP="000D1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Порядок избрания, полномочия председателя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совета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1421">
        <w:rPr>
          <w:rFonts w:ascii="Helvetica" w:eastAsia="Times New Roman" w:hAnsi="Helvetica" w:cs="Helvetica"/>
          <w:sz w:val="20"/>
          <w:szCs w:val="20"/>
          <w:lang w:eastAsia="ru-RU"/>
        </w:rPr>
        <w:br/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избирается из числа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открытым голосованием на первом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Кандидатов на должность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выдвигать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и члены Общественного совета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Член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выдвинутый для избрания на должность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имеет право зая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о самоотводе. Заявление о самоотводе принимается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обсуждения и голосования.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ходе обсуждения, которое проводится по вс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кандидатам, давшим согласие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баллотироваться на должность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кандидаты выступают на заседании  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отвечают на вопросы членов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Члены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право высказываться «за» и «против» кандидата, после чего обсуждение    прекращается.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 Общественного совета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считается избранным председателем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него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проголосовало более половины от присутствующих на первом организационном заседании.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случае, если на должность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выдвин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 более двух кандидатов, и ни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них не набрал требуемого для избрания числа голосов, проводится второй тур голосования по двум кандидатам, получившим наибольшее число голосов.  При этом каждый член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 может голосовать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за одного кандидата.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Избранным на должность председателя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совета по итогам второго тура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 считается то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кандидат, который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 более половины голосов от общего числа членов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Председатель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избирается на срок его полномочий в качестве члена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Вопрос о досрочном освобождении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должности рассматривается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 по его личному заявлению, по предложению более одной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 членов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об освобождении председателя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должности принимается, если за него проголосовало более половины от общего числа членов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Председате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ль Общественного совета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решае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т вопросы внутреннего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распорядка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организует работу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председательствует на его заседаниях;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основании решений и предложений членов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повестки дня заседаний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совета, вносит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на рассмотрение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подписывает решения, принятые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запросы, обращения, приглашения и иные документы в целях реализации полномочий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готовит к рассмотрению на заседании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поступившие в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нормативных правовых актов и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документы, направленные на рассмотрение (обсуждение);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представляет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взаимоотношениях с органами исполнительной власти, органами местного самоуправления, иными организациями, средствами массовой информации, общественными объеди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нениями, другими организациями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должностными лицами;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направляет заключения </w:t>
      </w:r>
      <w:r w:rsidR="00847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рассмотрения проектов нормативн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правовых актов, разработанных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81B" w:rsidRPr="00B41421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 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отнесенным к его компетенции.</w:t>
      </w:r>
    </w:p>
    <w:p w:rsidR="000D181B" w:rsidRDefault="000D181B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Председатель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Общественному совету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доклады о деятельности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 истекший период со дня предыдущего заседания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проект примерной программы работы </w:t>
      </w:r>
      <w:r w:rsidR="00B40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770FB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текущий период.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Заместитель председателя Общественного совета: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выполняет функции председателя Общественного совета на время официального отсутствия последнего;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организует подготовку заседаний Общественного совета;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составляет проект повестки заседания Общественного совета и представляет ее на утверждение председателю Общественного совета;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организует подготовку материалов к заседаниям Общественного совета и проектов его решений;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по поручению председателя Общественного совета иные функции, необходимые для обеспечения деятельности Общественного совета.</w:t>
      </w:r>
    </w:p>
    <w:p w:rsidR="00B40E9A" w:rsidRDefault="00B40E9A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Организационно-техническое сопровождение деятельности Общественного совета осуществляется Комитетом.</w:t>
      </w:r>
    </w:p>
    <w:p w:rsidR="00BF47BC" w:rsidRDefault="00BF47BC" w:rsidP="000D1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7BC" w:rsidRDefault="00B40E9A" w:rsidP="00BF47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Размещение информации о деятельности Общественного совета в информационно-коммуникационной сети «Интернет»</w:t>
      </w:r>
    </w:p>
    <w:p w:rsidR="00BF47BC" w:rsidRPr="00BF47BC" w:rsidRDefault="00BF47BC" w:rsidP="00BF47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7BC" w:rsidRDefault="00BF47BC" w:rsidP="00BF4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40E9A" w:rsidRPr="00BF47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деятельности и решениях Общественного совета, за исключением информации, являющейся в соответствии с нормативными правовыми актами российской Федерации конфиденциальной, размещается в созданном разделе на официальном сайте Комитета в информационно-коммуникационной сети «Интернет» не реже одного раза в квартал.</w:t>
      </w:r>
    </w:p>
    <w:p w:rsidR="00B40E9A" w:rsidRPr="00BF47BC" w:rsidRDefault="00BF47BC" w:rsidP="00BF4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0E9A" w:rsidRPr="00BF47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разделе официального сайта подлежит обязательному размещению следующая информация: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об Общественном совете;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Общественного совета;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Общественного совета;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Общественного совета на год;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всех заседаний Общественного совета;</w:t>
      </w:r>
    </w:p>
    <w:p w:rsidR="00B40E9A" w:rsidRDefault="00B40E9A" w:rsidP="00BF47B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 Общественного совета.</w:t>
      </w:r>
    </w:p>
    <w:p w:rsidR="00BF47BC" w:rsidRDefault="00BF47BC" w:rsidP="00BF47BC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E9A" w:rsidRDefault="00B40E9A" w:rsidP="00BF4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Заключительные положения</w:t>
      </w:r>
    </w:p>
    <w:p w:rsidR="00BF47BC" w:rsidRPr="00BF47BC" w:rsidRDefault="00BF47BC" w:rsidP="00BF4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0E9A" w:rsidRDefault="0059353A" w:rsidP="002A74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Регламент Общественного совета, изменения к нему принимаются большинством голосов от общего числа членов Общественного совета и оформляются решением Общественного совета.</w:t>
      </w:r>
    </w:p>
    <w:p w:rsidR="0059353A" w:rsidRDefault="0059353A" w:rsidP="002A74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Регламент, а такж</w:t>
      </w:r>
      <w:r w:rsid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решения Общественного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к нему вступают в силу со дня их принятия, если Общественн</w:t>
      </w:r>
      <w:r w:rsid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совет </w:t>
      </w:r>
      <w:r w:rsidR="002A746E" w:rsidRPr="00B4142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иное решение</w:t>
      </w:r>
      <w:r w:rsid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746E" w:rsidRPr="002A746E" w:rsidRDefault="002A746E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об изменении Регламента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в повестку дня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 и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советом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первоочередном порядке.</w:t>
      </w:r>
    </w:p>
    <w:p w:rsidR="002A746E" w:rsidRPr="002A746E" w:rsidRDefault="002A746E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Процедуры проведения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рассмотрения иных вопросов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предусмотренных настоящим Регламентом, принимаю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большинством голосов от числа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="00BF47B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принявших участие в голосовании,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оформляются ее решением и действуют со дня их принятия.</w:t>
      </w:r>
    </w:p>
    <w:p w:rsidR="002A746E" w:rsidRDefault="002A746E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положений Р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егламента во время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 может осуществляться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наличии у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 замечаний по проведенным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вопрос рассматривается 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совета</w:t>
      </w:r>
      <w:r w:rsidRPr="002A7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746E" w:rsidRDefault="002A746E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BF47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внесения изменений, дополнений в настоящий Регламент проект изменений и дополнений вносятся в качестве отдельного вопроса в повестку очередного заседания Общественного совета, решение по которому принимается квалифицированным большинством -3/4 голосов от списочного состава Общественного совета.</w:t>
      </w:r>
    </w:p>
    <w:p w:rsidR="00BF47BC" w:rsidRDefault="00BF47BC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Настоящий Регламент, а также внесенные в него изменения и дополнения вступают в силу с момента утверждения его Общественным советом.</w:t>
      </w:r>
    </w:p>
    <w:p w:rsidR="00BF47BC" w:rsidRPr="002A746E" w:rsidRDefault="00BF47BC" w:rsidP="002A7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6E" w:rsidRPr="00B40E9A" w:rsidRDefault="002A746E" w:rsidP="00B4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81B" w:rsidRPr="00177CE3" w:rsidRDefault="000D181B" w:rsidP="00177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D181B" w:rsidRPr="0017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6D24"/>
    <w:multiLevelType w:val="hybridMultilevel"/>
    <w:tmpl w:val="F764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15963"/>
    <w:multiLevelType w:val="hybridMultilevel"/>
    <w:tmpl w:val="02B2B8F8"/>
    <w:lvl w:ilvl="0" w:tplc="BF384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E8"/>
    <w:rsid w:val="00086A63"/>
    <w:rsid w:val="000A4936"/>
    <w:rsid w:val="000D181B"/>
    <w:rsid w:val="00177CE3"/>
    <w:rsid w:val="002A746E"/>
    <w:rsid w:val="00337256"/>
    <w:rsid w:val="00355AB3"/>
    <w:rsid w:val="004D66E8"/>
    <w:rsid w:val="00527A71"/>
    <w:rsid w:val="0059353A"/>
    <w:rsid w:val="006F1E3A"/>
    <w:rsid w:val="00847EDA"/>
    <w:rsid w:val="00B40E9A"/>
    <w:rsid w:val="00BF47BC"/>
    <w:rsid w:val="00D41A4A"/>
    <w:rsid w:val="00E37AA6"/>
    <w:rsid w:val="00E979DC"/>
    <w:rsid w:val="00ED54B2"/>
    <w:rsid w:val="00F4484B"/>
    <w:rsid w:val="00F5742D"/>
    <w:rsid w:val="00F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BBF4"/>
  <w15:chartTrackingRefBased/>
  <w15:docId w15:val="{B6295A5C-C8A9-4D36-B02C-60BD310A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C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3196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Матковская Виктория Витальевна</dc:creator>
  <cp:keywords/>
  <dc:description/>
  <cp:lastModifiedBy>Матковская Виктория Витальевна</cp:lastModifiedBy>
  <cp:revision>4</cp:revision>
  <cp:lastPrinted>2020-02-11T13:24:00Z</cp:lastPrinted>
  <dcterms:created xsi:type="dcterms:W3CDTF">2019-09-03T12:49:00Z</dcterms:created>
  <dcterms:modified xsi:type="dcterms:W3CDTF">2020-02-11T13:25:00Z</dcterms:modified>
</cp:coreProperties>
</file>